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0765" w14:textId="72223B43" w:rsidR="00EB40A1" w:rsidRDefault="00D90015" w:rsidP="00D9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26487520" w14:textId="62052685" w:rsidR="00D90015" w:rsidRDefault="00D90015" w:rsidP="00D9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7AA39674" w14:textId="33E9A32F" w:rsidR="00D90015" w:rsidRDefault="00D90015" w:rsidP="00D9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25260224" w14:textId="1748853F" w:rsidR="00D90015" w:rsidRDefault="00D90015" w:rsidP="00D9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12, 2021</w:t>
      </w:r>
    </w:p>
    <w:p w14:paraId="542C7091" w14:textId="47E74ABC" w:rsidR="00D90015" w:rsidRDefault="00D90015" w:rsidP="00D9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AE2E5" w14:textId="7B4F2170" w:rsidR="00D90015" w:rsidRDefault="00D90015" w:rsidP="00D9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C2B303" w14:textId="15B49C7C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7:00 p.m., on July 12, 2021, at City Hall with the 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Absent: 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meeting was given in advance thereof by publication in the July 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78528AFF" w14:textId="11AB571E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539E4C0" w14:textId="695C072C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the minutes of the June 14,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council meeting as presented.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0A8C2224" w14:textId="3D067BEC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CCD318" w14:textId="7DF87C72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Reports:  Fire Department-Three calls for the month.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applications of Zack Smith to the Weeping Water Fire Department and David Stander to the Manley Rural Fire District.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Motion carried.  Rescue Department- 64 calls for the year so far.  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>Items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of discussion included equipment needs and upcoming classes.  Jeff Buffington presented the Maintenance Report.  It was noted that Charlie Cover donated lights for the walking trail and Syracuse Swim Team made 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>a $1,500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donation to the pool.  The Water/Wastewater Report was presented for council review.</w:t>
      </w:r>
    </w:p>
    <w:p w14:paraId="22E2A380" w14:textId="6BA730BA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8053780" w14:textId="1526CE65" w:rsid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Following discussion regarding allowing a movie night at the football field,</w:t>
      </w:r>
      <w:r w:rsidR="006E790A"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attorney was 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>advised by the council</w:t>
      </w:r>
      <w:r w:rsidR="006E790A">
        <w:rPr>
          <w:rFonts w:ascii="Times New Roman" w:hAnsi="Times New Roman" w:cs="Times New Roman"/>
          <w:b w:val="0"/>
          <w:bCs/>
          <w:sz w:val="24"/>
          <w:szCs w:val="24"/>
        </w:rPr>
        <w:t xml:space="preserve"> to draw up a lease to be reviewed at the next council meeting.</w:t>
      </w:r>
    </w:p>
    <w:p w14:paraId="22F2857F" w14:textId="4CF82856" w:rsidR="006E790A" w:rsidRDefault="006E790A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F1F1B1" w14:textId="7A8F800B" w:rsidR="006E790A" w:rsidRDefault="00EB1916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Other i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 xml:space="preserve">tems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on the agenda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 xml:space="preserve"> discuss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ed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 xml:space="preserve"> included </w:t>
      </w:r>
      <w:r w:rsidR="006E790A">
        <w:rPr>
          <w:rFonts w:ascii="Times New Roman" w:hAnsi="Times New Roman" w:cs="Times New Roman"/>
          <w:b w:val="0"/>
          <w:bCs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regarding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 xml:space="preserve"> a </w:t>
      </w:r>
      <w:r w:rsidR="006E790A">
        <w:rPr>
          <w:rFonts w:ascii="Times New Roman" w:hAnsi="Times New Roman" w:cs="Times New Roman"/>
          <w:b w:val="0"/>
          <w:bCs/>
          <w:sz w:val="24"/>
          <w:szCs w:val="24"/>
        </w:rPr>
        <w:t xml:space="preserve">Farmers Market, 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 xml:space="preserve">events held at </w:t>
      </w:r>
      <w:r w:rsidR="006E790A">
        <w:rPr>
          <w:rFonts w:ascii="Times New Roman" w:hAnsi="Times New Roman" w:cs="Times New Roman"/>
          <w:b w:val="0"/>
          <w:bCs/>
          <w:sz w:val="24"/>
          <w:szCs w:val="24"/>
        </w:rPr>
        <w:t>Fall Festival and Coming Home for Christmas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 xml:space="preserve"> and allowing a liquor license at 213 W Eldora Ave, should the building sell.</w:t>
      </w:r>
    </w:p>
    <w:p w14:paraId="6B6AB40D" w14:textId="778A38A7" w:rsidR="006E790A" w:rsidRDefault="006E790A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DC00A4C" w14:textId="3A33077D" w:rsidR="006E790A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a new corporate manager name change on the liquor license </w:t>
      </w:r>
      <w:r w:rsidR="00A31339">
        <w:rPr>
          <w:rFonts w:ascii="Times New Roman" w:hAnsi="Times New Roman" w:cs="Times New Roman"/>
          <w:b w:val="0"/>
          <w:bCs/>
          <w:sz w:val="24"/>
          <w:szCs w:val="24"/>
        </w:rPr>
        <w:t>for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ERAA Investments Inc., DBA Weeping Water Express Lane, to Susan R. Wade-Nielsen.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4191D931" w14:textId="1345F675" w:rsidR="00A42DCD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E0CAF2E" w14:textId="7C71269D" w:rsidR="00A42DCD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have the Mayor, City Clerk and Council President as authorized signers on all account at First Nebraska Bank, 107 N Elm St., Weeping Water, Nebraska.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1BE35E62" w14:textId="77777777" w:rsidR="00C30604" w:rsidRDefault="00C30604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4F556F0" w14:textId="064B63B9" w:rsidR="00A42DCD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seconded by Kindle to approve the Sales Tax Committee’s proposal for distribution of sales tax revenue for 2021-22, which include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following allocations:  auditorium loan payment, motor vehicle tax, street improvements, campground bank stabilization and improvements,</w:t>
      </w:r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 xml:space="preserve"> utility truck for the fire department, RAWW, 50/50 cost share for business building improvements up to $2,500, new home rebates, economic development and 50/50 cost share for sidewalk improvements up to $2,500.  On roll call those voting aye:  </w:t>
      </w:r>
      <w:proofErr w:type="spellStart"/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</w:t>
      </w:r>
      <w:proofErr w:type="spellStart"/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C393A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738F8D3E" w14:textId="652A79E8" w:rsidR="00FC393A" w:rsidRDefault="00FC393A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93B92F" w14:textId="4E0380D2" w:rsidR="00FC393A" w:rsidRDefault="00FC393A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Discussion was held regarding increasing fees to rent Gibson Hall to $400.00 and the Hopper Community Building to $150.00 effective October 1, 2021.  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damage/cancellation deposit will also be required with 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 xml:space="preserve">those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fees being half the cost of the rental fee. </w:t>
      </w:r>
    </w:p>
    <w:p w14:paraId="5910BC3E" w14:textId="7212803F" w:rsidR="00FC393A" w:rsidRDefault="00FC393A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ACED60A" w14:textId="5F02B498" w:rsidR="00FC393A" w:rsidRDefault="00A77E5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council is considering using the American Recovery Act dollars for radios for the meter reading system.  The city is slated to receive approximately $92,000 in 2021 and the same amount in 2022.  The funds can be used for water and sewer infrastructure among other things.  The new radios 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>would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be installed in all homes inside the city limits.</w:t>
      </w:r>
    </w:p>
    <w:p w14:paraId="15D4F362" w14:textId="2589B6E4" w:rsidR="00A77E5D" w:rsidRDefault="00A77E5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3A1CD3" w14:textId="5099C622" w:rsidR="00A77E5D" w:rsidRDefault="00A77E5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Adopting a vacant property ordinance was tabled for further review.</w:t>
      </w:r>
    </w:p>
    <w:p w14:paraId="3652E7FC" w14:textId="259A7C06" w:rsidR="00A77E5D" w:rsidRDefault="00A77E5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294C4FA" w14:textId="340120E9" w:rsidR="00A77E5D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Following review of the proposed budget projections for the ensuing year, it was agreed to set the </w:t>
      </w:r>
      <w:r w:rsidR="00A77E5D">
        <w:rPr>
          <w:rFonts w:ascii="Times New Roman" w:hAnsi="Times New Roman" w:cs="Times New Roman"/>
          <w:b w:val="0"/>
          <w:bCs/>
          <w:sz w:val="24"/>
          <w:szCs w:val="24"/>
        </w:rPr>
        <w:t xml:space="preserve">proposed tax request and budget hearing for August 30, </w:t>
      </w:r>
      <w:proofErr w:type="gramStart"/>
      <w:r w:rsidR="00A77E5D"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 w:rsidR="00A77E5D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and adoption of the budget and setting the tax request 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>on September 13, 2021.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</w:p>
    <w:p w14:paraId="44ADD92F" w14:textId="5C71A8E7" w:rsidR="00AA6378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F69950A" w14:textId="2A5866CF" w:rsidR="00AA6378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Building permit activity from January 2021 to June 2021 included the following:  Regular Building Permits for Wyman Mather for a home addition and Teresa Duncan for Gerald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Buehne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Diane Reuss and Shane Hoffman for accessory buildings larger then 10 x 12.  Miscellaneous Building Permits for Greg Rathe and Shane Hoffman, accessory buildings 10 x 12 or less; Jeffrey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Neilsen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Jason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Brack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fence permits; Elaine Anderson and Tina Duncan for Gerald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Buehne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deck permits.</w:t>
      </w:r>
    </w:p>
    <w:p w14:paraId="300EA62E" w14:textId="3D0A05F5" w:rsidR="00AA6378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4935A46" w14:textId="434550C8" w:rsidR="00AA6378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presented for council review, after which a motion was made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the following claims:  Salaries-26,886.76; NE Dept of Rev,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w</w:t>
      </w:r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>hlg</w:t>
      </w:r>
      <w:proofErr w:type="spellEnd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>lod</w:t>
      </w:r>
      <w:proofErr w:type="spellEnd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 xml:space="preserve"> tx-2,696.2</w:t>
      </w:r>
      <w:r w:rsidR="00042EBA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>, emp ret-781.45; Utilities:  Black Hills Energy-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>95.27;</w:t>
      </w:r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 xml:space="preserve"> Windstream-659.38; Verizon-647.27; OPPD-5,095.26; EFTPS, whlg-6,172.14; United Healthcare, ins</w:t>
      </w:r>
      <w:r w:rsidR="00C30604">
        <w:rPr>
          <w:rFonts w:ascii="Times New Roman" w:hAnsi="Times New Roman" w:cs="Times New Roman"/>
          <w:b w:val="0"/>
          <w:bCs/>
          <w:sz w:val="24"/>
          <w:szCs w:val="24"/>
        </w:rPr>
        <w:t>-4,666.09</w:t>
      </w:r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 xml:space="preserve">; SYNCB/Amazon, sup-560.29; Card Service Center, sup-691.69; Umpire Fees:  </w:t>
      </w:r>
      <w:proofErr w:type="spellStart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>Addi</w:t>
      </w:r>
      <w:proofErr w:type="spellEnd"/>
      <w:r w:rsidR="00A46EF6">
        <w:rPr>
          <w:rFonts w:ascii="Times New Roman" w:hAnsi="Times New Roman" w:cs="Times New Roman"/>
          <w:b w:val="0"/>
          <w:bCs/>
          <w:sz w:val="24"/>
          <w:szCs w:val="24"/>
        </w:rPr>
        <w:t xml:space="preserve"> Bickford-25; Brayden Harms-50; Karley Ridge-25; Kevin White-180; Lauren Harms-200; Mickey Valenta-90; Mitch McWilliams-90; Peyton Barrett-1,195; </w:t>
      </w:r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Reagan Aronson-25; Mary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, reimb-3,070; Jerry Smith, reimb-520.60;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rep/maint-674.91; NE UC Fund,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unemp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 tx-78.32; Lincoln Journal Star, publ-76.52; Office Depot, sup-460.91; Derby’s Heating &amp; Air, equip/rep-5,416.50; WW Public School, reimb-650; Roger Johnson, prof-1,552.95; Hoss’s Lawn Care, prof-200; Stop N Shop, fuel/sup-949.26; Kubota, rep-54.23; WW Express Lane, fuel/sup-819.57;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 Auto, maint-322.97; Logan Contractors Supply, sup-1,200; Productivity Plus Acct, rep-246.85; Barco Municipal Supply, </w:t>
      </w:r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sup-101.45; WW Fire Dept, reimb-969.73; NSVFA, dues-480;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Ferno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, rep-528.68; Aqua Chem, sup-266.05;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DnTree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 LLC, prof-750; Eagle Services, sup-230; Martin Bros, sup-66.21; Chesterman Co., sup-531.90; US Foods, sup-426.84; Kerns Excavating Co.,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maint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/rep</w:t>
      </w:r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2,425.35</w:t>
      </w:r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; OCLO, annual fees-548.96; Baker &amp; Taylor, bks-533.68; Farmers &amp; Merchants Banks, </w:t>
      </w:r>
      <w:proofErr w:type="spellStart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C76CF1">
        <w:rPr>
          <w:rFonts w:ascii="Times New Roman" w:hAnsi="Times New Roman" w:cs="Times New Roman"/>
          <w:b w:val="0"/>
          <w:bCs/>
          <w:sz w:val="24"/>
          <w:szCs w:val="24"/>
        </w:rPr>
        <w:t xml:space="preserve"> pmt-861.50; Olsson, prof-1,514.61; Matheson Tri-Gas, sup-72.90; </w:t>
      </w:r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Quick Med Claims, reimb-22.50; </w:t>
      </w:r>
      <w:proofErr w:type="spellStart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prof-14,569; Cass County Refuse, reimb-13,025.17; Post Office, pstg-254; Payment Service Network, prof-169.39; One Call Concepts, </w:t>
      </w:r>
      <w:proofErr w:type="spellStart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 fees-18.84; Concrete Industries, rep-1,280.50; JSM Concrete, rep-2,380; Tri-State Pumping, rep-1,731; NE Rural Water, due-175; TREKK, jetting-875; S &amp; R Wilson Family Farms, land acquisition pmt-1,000; Chuck Switzer, </w:t>
      </w:r>
      <w:proofErr w:type="spellStart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reimb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 ½ sidewalk-1,600; Grass Gator, reimb-924.06; Suzy Oliver Design, reimb-598.9</w:t>
      </w:r>
      <w:r w:rsidR="00042EBA">
        <w:rPr>
          <w:rFonts w:ascii="Times New Roman" w:hAnsi="Times New Roman" w:cs="Times New Roman"/>
          <w:b w:val="0"/>
          <w:bCs/>
          <w:sz w:val="24"/>
          <w:szCs w:val="24"/>
        </w:rPr>
        <w:t>4;</w:t>
      </w:r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42EBA">
        <w:rPr>
          <w:rFonts w:ascii="Times New Roman" w:hAnsi="Times New Roman" w:cs="Times New Roman"/>
          <w:b w:val="0"/>
          <w:bCs/>
          <w:sz w:val="24"/>
          <w:szCs w:val="24"/>
        </w:rPr>
        <w:t xml:space="preserve">American Legal Publishing, sup-102; NE Medicine, prof-375; Core &amp; Main, equip-2,300. </w:t>
      </w:r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 On roll call those voting aye:  </w:t>
      </w:r>
      <w:proofErr w:type="spellStart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C43CC1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7B0DFF2C" w14:textId="630331D2" w:rsidR="00C43CC1" w:rsidRDefault="00C43CC1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C9B226E" w14:textId="19218661" w:rsidR="00C43CC1" w:rsidRDefault="00C43CC1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next city council meeting will be held August 9, 2021.</w:t>
      </w:r>
    </w:p>
    <w:p w14:paraId="362CE6AB" w14:textId="739A0722" w:rsidR="00C43CC1" w:rsidRDefault="00C43CC1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7109B75" w14:textId="7BAC774A" w:rsidR="00C43CC1" w:rsidRDefault="00C43CC1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9:18 p.m.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</w:r>
    </w:p>
    <w:p w14:paraId="2269408E" w14:textId="495C1D8D" w:rsidR="00C43CC1" w:rsidRDefault="00C43CC1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6DE6869B" w14:textId="78F3CF6B" w:rsidR="00C43CC1" w:rsidRDefault="00C43CC1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Fleming, City Clerk</w:t>
      </w:r>
      <w:r w:rsidR="008E6DCB">
        <w:rPr>
          <w:rFonts w:ascii="Times New Roman" w:hAnsi="Times New Roman" w:cs="Times New Roman"/>
          <w:b w:val="0"/>
          <w:bCs/>
          <w:sz w:val="24"/>
          <w:szCs w:val="24"/>
        </w:rPr>
        <w:t xml:space="preserve">.             </w:t>
      </w:r>
    </w:p>
    <w:p w14:paraId="50544F0F" w14:textId="4D69CB63" w:rsidR="00AA6378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EAC861B" w14:textId="77777777" w:rsidR="00AA6378" w:rsidRDefault="00AA6378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2292AB5" w14:textId="77777777" w:rsidR="00A42DCD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172565C" w14:textId="7A67FA35" w:rsidR="00A42DCD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F6CDF3" w14:textId="5655091C" w:rsidR="00A42DCD" w:rsidRDefault="00A42DCD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E2A14" w14:textId="77777777" w:rsidR="00D90015" w:rsidRPr="00D90015" w:rsidRDefault="00D90015" w:rsidP="00D90015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D90015" w:rsidRPr="00D9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15"/>
    <w:rsid w:val="00042EBA"/>
    <w:rsid w:val="006E790A"/>
    <w:rsid w:val="008E6DCB"/>
    <w:rsid w:val="00A0617E"/>
    <w:rsid w:val="00A31339"/>
    <w:rsid w:val="00A42DCD"/>
    <w:rsid w:val="00A46EF6"/>
    <w:rsid w:val="00A77E5D"/>
    <w:rsid w:val="00AA6378"/>
    <w:rsid w:val="00C30604"/>
    <w:rsid w:val="00C43CC1"/>
    <w:rsid w:val="00C76CF1"/>
    <w:rsid w:val="00D57854"/>
    <w:rsid w:val="00D90015"/>
    <w:rsid w:val="00EB1916"/>
    <w:rsid w:val="00EB40A1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8577"/>
  <w15:chartTrackingRefBased/>
  <w15:docId w15:val="{38504DA7-8183-4CC8-8910-0D5088F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6</cp:revision>
  <cp:lastPrinted>2021-07-14T14:35:00Z</cp:lastPrinted>
  <dcterms:created xsi:type="dcterms:W3CDTF">2021-07-13T16:34:00Z</dcterms:created>
  <dcterms:modified xsi:type="dcterms:W3CDTF">2021-07-14T14:43:00Z</dcterms:modified>
</cp:coreProperties>
</file>